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4F5B9" w14:textId="43B7FD39" w:rsidR="00A36E8F" w:rsidRDefault="00A36E8F" w:rsidP="00A36E8F">
      <w:pPr>
        <w:suppressAutoHyphens w:val="0"/>
        <w:autoSpaceDE w:val="0"/>
        <w:autoSpaceDN w:val="0"/>
        <w:adjustRightInd w:val="0"/>
        <w:rPr>
          <w:rFonts w:ascii="Roboto-Bold" w:eastAsiaTheme="minorHAnsi" w:hAnsi="Roboto-Bold" w:cs="Roboto-Bold"/>
          <w:b/>
          <w:bCs/>
          <w:color w:val="30477F"/>
          <w:sz w:val="48"/>
          <w:szCs w:val="48"/>
          <w:lang w:val="en-IN" w:eastAsia="en-US"/>
        </w:rPr>
      </w:pPr>
      <w:r>
        <w:rPr>
          <w:rFonts w:ascii="Roboto-Bold" w:eastAsiaTheme="minorHAnsi" w:hAnsi="Roboto-Bold" w:cs="Roboto-Bold"/>
          <w:b/>
          <w:bCs/>
          <w:color w:val="30477F"/>
          <w:sz w:val="48"/>
          <w:szCs w:val="48"/>
          <w:lang w:val="en-IN" w:eastAsia="en-US"/>
        </w:rPr>
        <w:t>Swathi</w:t>
      </w:r>
    </w:p>
    <w:p w14:paraId="58E3B9F5" w14:textId="77777777" w:rsidR="00A36E8F" w:rsidRDefault="00A36E8F" w:rsidP="00A36E8F">
      <w:pPr>
        <w:suppressAutoHyphens w:val="0"/>
        <w:autoSpaceDE w:val="0"/>
        <w:autoSpaceDN w:val="0"/>
        <w:adjustRightInd w:val="0"/>
        <w:rPr>
          <w:rFonts w:ascii="Roboto-Regular" w:eastAsiaTheme="minorHAnsi" w:hAnsi="Roboto-Regular" w:cs="Roboto-Regular"/>
          <w:color w:val="222222"/>
          <w:sz w:val="22"/>
          <w:szCs w:val="22"/>
          <w:lang w:val="en-IN" w:eastAsia="en-US"/>
        </w:rPr>
      </w:pPr>
      <w:r>
        <w:rPr>
          <w:rFonts w:ascii="Roboto-Regular" w:eastAsiaTheme="minorHAnsi" w:hAnsi="Roboto-Regular" w:cs="Roboto-Regular"/>
          <w:color w:val="222222"/>
          <w:sz w:val="22"/>
          <w:szCs w:val="22"/>
          <w:lang w:val="en-IN" w:eastAsia="en-US"/>
        </w:rPr>
        <w:t>214 William St, Harrison, NJ</w:t>
      </w:r>
    </w:p>
    <w:p w14:paraId="044A4FA3" w14:textId="5CF176D7" w:rsidR="00FB134A" w:rsidRDefault="00602F20" w:rsidP="00A36E8F">
      <w:pPr>
        <w:rPr>
          <w:b/>
          <w:bCs/>
        </w:rPr>
      </w:pPr>
      <w:hyperlink r:id="rId5" w:history="1">
        <w:r w:rsidRPr="008B5228">
          <w:rPr>
            <w:rStyle w:val="Hyperlink"/>
            <w:b/>
            <w:bCs/>
          </w:rPr>
          <w:t>teja@itarks.com</w:t>
        </w:r>
      </w:hyperlink>
      <w:r>
        <w:rPr>
          <w:b/>
          <w:bCs/>
        </w:rPr>
        <w:br/>
        <w:t>860-603-0189</w:t>
      </w:r>
    </w:p>
    <w:p w14:paraId="7384C02D" w14:textId="77777777" w:rsidR="00602F20" w:rsidRPr="00602F20" w:rsidRDefault="00602F20" w:rsidP="00A36E8F">
      <w:pPr>
        <w:rPr>
          <w:b/>
          <w:bCs/>
        </w:rPr>
      </w:pPr>
    </w:p>
    <w:p w14:paraId="7E89F0C6" w14:textId="43EBFF6A" w:rsidR="00A36E8F" w:rsidRPr="00A36E8F" w:rsidRDefault="00A36E8F" w:rsidP="00A36E8F">
      <w:pPr>
        <w:pBdr>
          <w:bottom w:val="single" w:sz="4" w:space="1" w:color="000000"/>
        </w:pBdr>
        <w:rPr>
          <w:rFonts w:asciiTheme="minorHAnsi" w:hAnsiTheme="minorHAnsi" w:cs="Garamond"/>
          <w:b/>
          <w:bCs/>
          <w:i/>
          <w:iCs/>
          <w:sz w:val="22"/>
          <w:szCs w:val="22"/>
        </w:rPr>
      </w:pPr>
      <w:r>
        <w:rPr>
          <w:rFonts w:asciiTheme="minorHAnsi" w:hAnsiTheme="minorHAnsi" w:cs="Garamond"/>
          <w:b/>
          <w:bCs/>
          <w:i/>
          <w:iCs/>
          <w:sz w:val="22"/>
          <w:szCs w:val="22"/>
        </w:rPr>
        <w:t>PROFESSIONAL SUMMARY</w:t>
      </w:r>
      <w:r w:rsidRPr="00A36E8F">
        <w:rPr>
          <w:rFonts w:asciiTheme="minorHAnsi" w:hAnsiTheme="minorHAnsi" w:cs="Garamond"/>
          <w:b/>
          <w:bCs/>
          <w:i/>
          <w:iCs/>
          <w:sz w:val="22"/>
          <w:szCs w:val="22"/>
        </w:rPr>
        <w:t>:</w:t>
      </w:r>
    </w:p>
    <w:p w14:paraId="2594A516" w14:textId="0C765815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 xml:space="preserve">A results-driven ForgeRock specialist with </w:t>
      </w:r>
      <w:r>
        <w:rPr>
          <w:color w:val="333333"/>
          <w:sz w:val="20"/>
          <w:szCs w:val="20"/>
          <w:lang w:val="en-IN" w:eastAsia="en-IN"/>
        </w:rPr>
        <w:t>4</w:t>
      </w:r>
      <w:r w:rsidRPr="00A17573">
        <w:rPr>
          <w:color w:val="333333"/>
          <w:sz w:val="20"/>
          <w:szCs w:val="20"/>
          <w:lang w:val="en-IN" w:eastAsia="en-IN"/>
        </w:rPr>
        <w:t xml:space="preserve"> years of practical expertise in secure identity and access management solution design, implementation, and administration.</w:t>
      </w:r>
    </w:p>
    <w:p w14:paraId="528DFF87" w14:textId="22252DFD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 xml:space="preserve">Experience in ForgeRock </w:t>
      </w:r>
      <w:proofErr w:type="spellStart"/>
      <w:r w:rsidRPr="00A17573">
        <w:rPr>
          <w:color w:val="333333"/>
          <w:sz w:val="20"/>
          <w:szCs w:val="20"/>
          <w:lang w:val="en-IN" w:eastAsia="en-IN"/>
        </w:rPr>
        <w:t>OpenAM</w:t>
      </w:r>
      <w:proofErr w:type="spellEnd"/>
      <w:r w:rsidRPr="00A17573">
        <w:rPr>
          <w:color w:val="333333"/>
          <w:sz w:val="20"/>
          <w:szCs w:val="20"/>
          <w:lang w:val="en-IN" w:eastAsia="en-IN"/>
        </w:rPr>
        <w:t xml:space="preserve">, </w:t>
      </w:r>
      <w:proofErr w:type="spellStart"/>
      <w:r w:rsidRPr="00A17573">
        <w:rPr>
          <w:color w:val="333333"/>
          <w:sz w:val="20"/>
          <w:szCs w:val="20"/>
          <w:lang w:val="en-IN" w:eastAsia="en-IN"/>
        </w:rPr>
        <w:t>OpenDJ</w:t>
      </w:r>
      <w:proofErr w:type="spellEnd"/>
      <w:r w:rsidRPr="00A17573">
        <w:rPr>
          <w:color w:val="333333"/>
          <w:sz w:val="20"/>
          <w:szCs w:val="20"/>
          <w:lang w:val="en-IN" w:eastAsia="en-IN"/>
        </w:rPr>
        <w:t xml:space="preserve"> and Access Gateway Installation, Configuration, and Integrations.</w:t>
      </w:r>
    </w:p>
    <w:p w14:paraId="2C90C346" w14:textId="5280E7D2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 xml:space="preserve">Excellent working experience in End-to-End implementation with SSO, Federation, SAML 2.0 &amp; OAuth 2.0, OIDC protocols. Onboarding applications with ForgeRock </w:t>
      </w:r>
      <w:proofErr w:type="spellStart"/>
      <w:r w:rsidRPr="00A17573">
        <w:rPr>
          <w:color w:val="333333"/>
          <w:sz w:val="20"/>
          <w:szCs w:val="20"/>
          <w:lang w:val="en-IN" w:eastAsia="en-IN"/>
        </w:rPr>
        <w:t>OpenAM</w:t>
      </w:r>
      <w:proofErr w:type="spellEnd"/>
      <w:r w:rsidRPr="00A17573">
        <w:rPr>
          <w:color w:val="333333"/>
          <w:sz w:val="20"/>
          <w:szCs w:val="20"/>
          <w:lang w:val="en-IN" w:eastAsia="en-IN"/>
        </w:rPr>
        <w:t>.</w:t>
      </w:r>
    </w:p>
    <w:p w14:paraId="48A0171E" w14:textId="21B684C0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 xml:space="preserve">Having good knowledge of installing and configuring Web agent installation and registering the Web agent with ForgeRock </w:t>
      </w:r>
      <w:proofErr w:type="spellStart"/>
      <w:r w:rsidRPr="00A17573">
        <w:rPr>
          <w:color w:val="333333"/>
          <w:sz w:val="20"/>
          <w:szCs w:val="20"/>
          <w:lang w:val="en-IN" w:eastAsia="en-IN"/>
        </w:rPr>
        <w:t>OpenAM</w:t>
      </w:r>
      <w:proofErr w:type="spellEnd"/>
      <w:r w:rsidRPr="00A17573">
        <w:rPr>
          <w:color w:val="333333"/>
          <w:sz w:val="20"/>
          <w:szCs w:val="20"/>
          <w:lang w:val="en-IN" w:eastAsia="en-IN"/>
        </w:rPr>
        <w:t>.</w:t>
      </w:r>
    </w:p>
    <w:p w14:paraId="40A3A6B3" w14:textId="4816A04A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Experienced in Configuring the Passwords management, Single Sign On, Access certification, Provisioning, and governance in Identity Now</w:t>
      </w:r>
    </w:p>
    <w:p w14:paraId="613F01D5" w14:textId="14194FE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Orchestrated on Strong Authentication Configuration and Configure federations (SAML)</w:t>
      </w:r>
    </w:p>
    <w:p w14:paraId="49363C4B" w14:textId="6296EBF4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Proficient in ForgeRock Identity Gateway, Identity Management, and Access Management, leveraging technologies such as LDAP, OAuth, and SAML.</w:t>
      </w:r>
    </w:p>
    <w:p w14:paraId="40B3E303" w14:textId="487AFE4F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Adept at customizing and optimizing ForgeRock deployments for diverse client needs. Skilled in scripting languages including Java, JavaScript, and Python.</w:t>
      </w:r>
    </w:p>
    <w:p w14:paraId="5018B4CB" w14:textId="105B187B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Proven ability to troubleshoot complex issues, enhance system performance, and provide expert support.</w:t>
      </w:r>
    </w:p>
    <w:p w14:paraId="5EDCAD41" w14:textId="3500734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Recognized for delivering innovative solutions, improving overall efficiency and security in ForgeRock environments.</w:t>
      </w:r>
    </w:p>
    <w:p w14:paraId="52EF8AD4" w14:textId="5566110A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Collaborative team player with a strong commitment to achieving project goals and client satisfaction.</w:t>
      </w:r>
    </w:p>
    <w:p w14:paraId="4AADB64A" w14:textId="04557CAE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Expertise in designing and optimizing user provisioning and de-provisioning workflows using ForgeRock Identity Management.</w:t>
      </w:r>
    </w:p>
    <w:p w14:paraId="05371578" w14:textId="4C54E902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Collaborated with security and compliance teams to ensure ForgeRock solutions adhere to industry standards and regulations.</w:t>
      </w:r>
    </w:p>
    <w:p w14:paraId="2D3F553E" w14:textId="3AC5C16F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Demonstrated ability to provide expert support for ForgeRock implementations, troubleshooting issues efficiently and ensuring system stability.</w:t>
      </w:r>
    </w:p>
    <w:p w14:paraId="71B5EB49" w14:textId="67F98548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>
        <w:rPr>
          <w:color w:val="333333"/>
          <w:sz w:val="20"/>
          <w:szCs w:val="20"/>
          <w:lang w:val="en-IN" w:eastAsia="en-IN"/>
        </w:rPr>
        <w:t>C</w:t>
      </w:r>
      <w:r w:rsidRPr="00A17573">
        <w:rPr>
          <w:color w:val="333333"/>
          <w:sz w:val="20"/>
          <w:szCs w:val="20"/>
          <w:lang w:val="en-IN" w:eastAsia="en-IN"/>
        </w:rPr>
        <w:t>omprehensive training sessions for clients and internal teams, collaborating on overall proficiency in ForgeRock technologies. Developed documentation and knowledge base articles.</w:t>
      </w:r>
    </w:p>
    <w:p w14:paraId="6B103F76" w14:textId="0640DAA0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Leveraged ForgeRock Monitoring tools and JMX for effective monitoring and performance optimization of ForgeRock solutions.</w:t>
      </w:r>
    </w:p>
    <w:p w14:paraId="695F7A17" w14:textId="25671A6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Successfully integrated ForgeRock solutions with various third-party applications, ensuring seamless interoperability.</w:t>
      </w:r>
    </w:p>
    <w:p w14:paraId="0EDBB7AC" w14:textId="5BF72C08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Actively engaged in staying updated with the latest ForgeRock releases, security best practices, and industry trends.</w:t>
      </w:r>
    </w:p>
    <w:p w14:paraId="61190736" w14:textId="77777777" w:rsidR="00A36E8F" w:rsidRPr="00A17573" w:rsidRDefault="00A36E8F" w:rsidP="00A36E8F">
      <w:pPr>
        <w:rPr>
          <w:rFonts w:asciiTheme="minorHAnsi" w:hAnsiTheme="minorHAnsi" w:cs="Arial"/>
          <w:b/>
          <w:sz w:val="22"/>
          <w:szCs w:val="22"/>
          <w:lang w:val="en-IN"/>
        </w:rPr>
      </w:pPr>
    </w:p>
    <w:p w14:paraId="3D4FA7F1" w14:textId="77777777" w:rsidR="00234444" w:rsidRPr="00402F24" w:rsidRDefault="00234444" w:rsidP="00234444">
      <w:pPr>
        <w:pBdr>
          <w:bottom w:val="single" w:sz="4" w:space="1" w:color="000000"/>
        </w:pBdr>
        <w:rPr>
          <w:rFonts w:asciiTheme="minorHAnsi" w:hAnsiTheme="minorHAnsi" w:cs="Garamond"/>
          <w:bCs/>
          <w:sz w:val="22"/>
          <w:szCs w:val="22"/>
        </w:rPr>
      </w:pPr>
      <w:r w:rsidRPr="00402F24">
        <w:rPr>
          <w:rFonts w:asciiTheme="minorHAnsi" w:hAnsiTheme="minorHAnsi" w:cs="Garamond"/>
          <w:b/>
          <w:bCs/>
          <w:i/>
          <w:iCs/>
          <w:sz w:val="22"/>
          <w:szCs w:val="22"/>
        </w:rPr>
        <w:t>WORK HISTORY</w:t>
      </w:r>
    </w:p>
    <w:p w14:paraId="17C3D751" w14:textId="77777777" w:rsidR="00A17573" w:rsidRPr="00A17573" w:rsidRDefault="00A17573" w:rsidP="00A17573">
      <w:pPr>
        <w:shd w:val="clear" w:color="auto" w:fill="FFFFFF"/>
        <w:suppressAutoHyphens w:val="0"/>
        <w:rPr>
          <w:rFonts w:ascii="proxima_nova" w:hAnsi="proxima_nova"/>
          <w:color w:val="333333"/>
          <w:sz w:val="20"/>
          <w:szCs w:val="20"/>
          <w:lang w:val="en-IN" w:eastAsia="en-IN"/>
        </w:rPr>
      </w:pPr>
      <w:r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>Bank Of The West, Austin, TX     </w:t>
      </w:r>
    </w:p>
    <w:p w14:paraId="4BD98CAF" w14:textId="4770E1FC" w:rsidR="00A17573" w:rsidRDefault="00A17573" w:rsidP="00A17573">
      <w:pPr>
        <w:shd w:val="clear" w:color="auto" w:fill="FFFFFF"/>
        <w:suppressAutoHyphens w:val="0"/>
        <w:rPr>
          <w:rFonts w:ascii="proxima_nova" w:hAnsi="proxima_nova"/>
          <w:color w:val="333333"/>
          <w:sz w:val="20"/>
          <w:szCs w:val="20"/>
          <w:lang w:val="en-IN" w:eastAsia="en-IN"/>
        </w:rPr>
      </w:pPr>
      <w:r w:rsidRPr="00A17573">
        <w:rPr>
          <w:rFonts w:ascii="Calibri" w:hAnsi="Calibri" w:cs="Calibri"/>
          <w:b/>
          <w:bCs/>
          <w:color w:val="333333"/>
          <w:sz w:val="20"/>
          <w:szCs w:val="20"/>
          <w:shd w:val="clear" w:color="auto" w:fill="FFFF00"/>
          <w:lang w:val="en-IN" w:eastAsia="en-IN"/>
        </w:rPr>
        <w:t>IAM Engineer</w:t>
      </w:r>
      <w:r w:rsidRPr="00A17573">
        <w:rPr>
          <w:rFonts w:ascii="Calibri" w:hAnsi="Calibri" w:cs="Calibri"/>
          <w:color w:val="333333"/>
          <w:sz w:val="20"/>
          <w:szCs w:val="20"/>
          <w:lang w:val="en-IN" w:eastAsia="en-I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  <w:color w:val="333333"/>
          <w:sz w:val="20"/>
          <w:szCs w:val="20"/>
          <w:lang w:val="en-IN" w:eastAsia="en-IN"/>
        </w:rPr>
        <w:tab/>
      </w:r>
      <w:r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>Aug</w:t>
      </w:r>
      <w:r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>ust 2021</w:t>
      </w:r>
      <w:r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 xml:space="preserve"> – Till Date</w:t>
      </w:r>
    </w:p>
    <w:p w14:paraId="7C9C4179" w14:textId="77777777" w:rsidR="00A17573" w:rsidRPr="00A17573" w:rsidRDefault="00A17573" w:rsidP="00A17573">
      <w:pPr>
        <w:shd w:val="clear" w:color="auto" w:fill="FFFFFF"/>
        <w:suppressAutoHyphens w:val="0"/>
        <w:rPr>
          <w:rFonts w:ascii="proxima_nova" w:hAnsi="proxima_nova"/>
          <w:color w:val="333333"/>
          <w:sz w:val="20"/>
          <w:szCs w:val="20"/>
          <w:lang w:val="en-IN" w:eastAsia="en-IN"/>
        </w:rPr>
      </w:pPr>
    </w:p>
    <w:p w14:paraId="73F6E6CB" w14:textId="77777777" w:rsidR="00A17573" w:rsidRPr="00A17573" w:rsidRDefault="00A17573" w:rsidP="00A17573">
      <w:pPr>
        <w:shd w:val="clear" w:color="auto" w:fill="FFFFFF"/>
        <w:suppressAutoHyphens w:val="0"/>
        <w:rPr>
          <w:rFonts w:ascii="proxima_nova" w:hAnsi="proxima_nova"/>
          <w:color w:val="333333"/>
          <w:sz w:val="20"/>
          <w:szCs w:val="20"/>
          <w:lang w:val="en-IN" w:eastAsia="en-IN"/>
        </w:rPr>
      </w:pPr>
      <w:r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>Responsibilities</w:t>
      </w:r>
      <w:r w:rsidRPr="00A17573">
        <w:rPr>
          <w:rFonts w:ascii="Calibri" w:hAnsi="Calibri" w:cs="Calibri"/>
          <w:color w:val="333333"/>
          <w:sz w:val="20"/>
          <w:szCs w:val="20"/>
          <w:lang w:val="en-IN" w:eastAsia="en-IN"/>
        </w:rPr>
        <w:t>  </w:t>
      </w:r>
    </w:p>
    <w:p w14:paraId="6200F60D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Installed and Configuration of ForgeRock AM 6.5 and IDM.</w:t>
      </w:r>
    </w:p>
    <w:p w14:paraId="59EC37BF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 xml:space="preserve">Hand- On experience in development/integration background in ForgeRock </w:t>
      </w:r>
      <w:proofErr w:type="spellStart"/>
      <w:r w:rsidRPr="00A17573">
        <w:rPr>
          <w:color w:val="333333"/>
          <w:sz w:val="20"/>
          <w:szCs w:val="20"/>
          <w:lang w:val="en-IN" w:eastAsia="en-IN"/>
        </w:rPr>
        <w:t>OpenAM</w:t>
      </w:r>
      <w:proofErr w:type="spellEnd"/>
      <w:r w:rsidRPr="00A17573">
        <w:rPr>
          <w:color w:val="333333"/>
          <w:sz w:val="20"/>
          <w:szCs w:val="20"/>
          <w:lang w:val="en-IN" w:eastAsia="en-IN"/>
        </w:rPr>
        <w:t>.</w:t>
      </w:r>
    </w:p>
    <w:p w14:paraId="56239139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Technical Experience with SSO</w:t>
      </w:r>
    </w:p>
    <w:p w14:paraId="2D8714B2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Good knowledge in SAML based authentication with SP and IDP.</w:t>
      </w:r>
    </w:p>
    <w:p w14:paraId="3231B41A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Developed and integrated an unprotected website to fully functional access management solution using ForgeRock AM.</w:t>
      </w:r>
    </w:p>
    <w:p w14:paraId="37D70F34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lastRenderedPageBreak/>
        <w:t> Involved in the planning and implementation of numerous portals' migration from SiteMinder to ForgeRock </w:t>
      </w:r>
      <w:proofErr w:type="spellStart"/>
      <w:r w:rsidRPr="00A17573">
        <w:rPr>
          <w:color w:val="333333"/>
          <w:sz w:val="20"/>
          <w:szCs w:val="20"/>
          <w:lang w:val="en-IN" w:eastAsia="en-IN"/>
        </w:rPr>
        <w:t>OpenAM</w:t>
      </w:r>
      <w:proofErr w:type="spellEnd"/>
      <w:r w:rsidRPr="00A17573">
        <w:rPr>
          <w:color w:val="333333"/>
          <w:sz w:val="20"/>
          <w:szCs w:val="20"/>
          <w:lang w:val="en-IN" w:eastAsia="en-IN"/>
        </w:rPr>
        <w:t xml:space="preserve"> environment.</w:t>
      </w:r>
    </w:p>
    <w:p w14:paraId="506F1BDA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Working experience as a ForgeRock SSO SME in environment setup.</w:t>
      </w:r>
    </w:p>
    <w:p w14:paraId="518C4B7E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 xml:space="preserve">Involved in the implementation of the B2B portal, including the development of SiteMinder/ForgeRock or Oracle LDAP/ForgeRock </w:t>
      </w:r>
      <w:proofErr w:type="spellStart"/>
      <w:r w:rsidRPr="00A17573">
        <w:rPr>
          <w:color w:val="333333"/>
          <w:sz w:val="20"/>
          <w:szCs w:val="20"/>
          <w:lang w:val="en-IN" w:eastAsia="en-IN"/>
        </w:rPr>
        <w:t>OpenAM</w:t>
      </w:r>
      <w:proofErr w:type="spellEnd"/>
      <w:r w:rsidRPr="00A17573">
        <w:rPr>
          <w:color w:val="333333"/>
          <w:sz w:val="20"/>
          <w:szCs w:val="20"/>
          <w:lang w:val="en-IN" w:eastAsia="en-IN"/>
        </w:rPr>
        <w:t> servers and reverse proxy servers for SiteMinder or ForgeRock web agents.</w:t>
      </w:r>
    </w:p>
    <w:p w14:paraId="0E38FDB0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 xml:space="preserve">Worked on creating a ForgeRock </w:t>
      </w:r>
      <w:proofErr w:type="spellStart"/>
      <w:r w:rsidRPr="00A17573">
        <w:rPr>
          <w:color w:val="333333"/>
          <w:sz w:val="20"/>
          <w:szCs w:val="20"/>
          <w:lang w:val="en-IN" w:eastAsia="en-IN"/>
        </w:rPr>
        <w:t>OpenIDM</w:t>
      </w:r>
      <w:proofErr w:type="spellEnd"/>
      <w:r w:rsidRPr="00A17573">
        <w:rPr>
          <w:color w:val="333333"/>
          <w:sz w:val="20"/>
          <w:szCs w:val="20"/>
          <w:lang w:val="en-IN" w:eastAsia="en-IN"/>
        </w:rPr>
        <w:t> environment by installing standalone </w:t>
      </w:r>
      <w:proofErr w:type="spellStart"/>
      <w:r w:rsidRPr="00A17573">
        <w:rPr>
          <w:color w:val="333333"/>
          <w:sz w:val="20"/>
          <w:szCs w:val="20"/>
          <w:lang w:val="en-IN" w:eastAsia="en-IN"/>
        </w:rPr>
        <w:t>OpenIDM</w:t>
      </w:r>
      <w:proofErr w:type="spellEnd"/>
      <w:r w:rsidRPr="00A17573">
        <w:rPr>
          <w:color w:val="333333"/>
          <w:sz w:val="20"/>
          <w:szCs w:val="20"/>
          <w:lang w:val="en-IN" w:eastAsia="en-IN"/>
        </w:rPr>
        <w:t> and an IDM store.</w:t>
      </w:r>
    </w:p>
    <w:p w14:paraId="3B690568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Worked with ForgeRock/Broadcom vendors to address different challenges encountered when integrating apps with B2B Portal.</w:t>
      </w:r>
    </w:p>
    <w:p w14:paraId="470130A9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Implemented single sign-on (SSO) using SAML or OIDC in conjunction with a variety of vendors, banks, or application teams, with ForgeRock serving as authorization servers and IDPs.</w:t>
      </w:r>
    </w:p>
    <w:p w14:paraId="13B4A0FC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 xml:space="preserve">Reverse proxy servers for SiteMinder or ForgeRock web agents and SiteMinder/ForgeRock or Oracle LDAP/ForgeRock </w:t>
      </w:r>
      <w:proofErr w:type="spellStart"/>
      <w:r w:rsidRPr="00A17573">
        <w:rPr>
          <w:color w:val="333333"/>
          <w:sz w:val="20"/>
          <w:szCs w:val="20"/>
          <w:lang w:val="en-IN" w:eastAsia="en-IN"/>
        </w:rPr>
        <w:t>OpenAM</w:t>
      </w:r>
      <w:proofErr w:type="spellEnd"/>
      <w:r w:rsidRPr="00A17573">
        <w:rPr>
          <w:color w:val="333333"/>
          <w:sz w:val="20"/>
          <w:szCs w:val="20"/>
          <w:lang w:val="en-IN" w:eastAsia="en-IN"/>
        </w:rPr>
        <w:t> servers were built as part of the B2B portal's implementation.</w:t>
      </w:r>
    </w:p>
    <w:p w14:paraId="13909201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Installed and configured SAML SiteMinder infrastructure on Windows environment</w:t>
      </w:r>
    </w:p>
    <w:p w14:paraId="2C3DFB85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Worked with various application teams to migrate from SiteMinder Web Agent to ForgeRock Web Agent for various portals successfully.</w:t>
      </w:r>
    </w:p>
    <w:p w14:paraId="60E6D7E9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Provided 24x7 production support for SiteMinder and ForgeRock infrastructure.</w:t>
      </w:r>
    </w:p>
    <w:p w14:paraId="12F5E123" w14:textId="5AA7E7F4" w:rsidR="00A17573" w:rsidRPr="00A17573" w:rsidRDefault="00A17573" w:rsidP="00A17573">
      <w:pPr>
        <w:shd w:val="clear" w:color="auto" w:fill="FFFFFF"/>
        <w:suppressAutoHyphens w:val="0"/>
        <w:jc w:val="both"/>
        <w:rPr>
          <w:rFonts w:ascii="proxima_nova" w:hAnsi="proxima_nova"/>
          <w:color w:val="333333"/>
          <w:sz w:val="20"/>
          <w:szCs w:val="20"/>
          <w:lang w:val="en-IN" w:eastAsia="en-IN"/>
        </w:rPr>
      </w:pPr>
    </w:p>
    <w:p w14:paraId="7DCAA6DF" w14:textId="77777777" w:rsidR="00A17573" w:rsidRPr="00A17573" w:rsidRDefault="00A17573" w:rsidP="00A17573">
      <w:pPr>
        <w:shd w:val="clear" w:color="auto" w:fill="FFFFFF"/>
        <w:suppressAutoHyphens w:val="0"/>
        <w:ind w:left="2" w:hanging="2"/>
        <w:rPr>
          <w:rFonts w:ascii="proxima_nova" w:hAnsi="proxima_nova"/>
          <w:color w:val="333333"/>
          <w:sz w:val="20"/>
          <w:szCs w:val="20"/>
          <w:lang w:val="en-IN" w:eastAsia="en-IN"/>
        </w:rPr>
      </w:pPr>
      <w:r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>Environment:  </w:t>
      </w:r>
      <w:r w:rsidRPr="00A17573">
        <w:rPr>
          <w:rFonts w:ascii="Calibri" w:hAnsi="Calibri" w:cs="Calibri"/>
          <w:color w:val="333333"/>
          <w:sz w:val="20"/>
          <w:szCs w:val="20"/>
          <w:lang w:val="en-IN" w:eastAsia="en-IN"/>
        </w:rPr>
        <w:t xml:space="preserve">Red Hat Linux 5.x/6.x/7.x/8.x, Solaris 8/9/10, IIS 6.x/7.x/8.x/10.x, AIX 5.x/6.x, SiteMinder R12, SiteMinder Web agent 6.x/R12.x,, Web Sphere Application Server, Oracle Directory Server 5.x/6.x/11g,ForgeRock </w:t>
      </w:r>
      <w:proofErr w:type="spellStart"/>
      <w:r w:rsidRPr="00A17573">
        <w:rPr>
          <w:rFonts w:ascii="Calibri" w:hAnsi="Calibri" w:cs="Calibri"/>
          <w:color w:val="333333"/>
          <w:sz w:val="20"/>
          <w:szCs w:val="20"/>
          <w:lang w:val="en-IN" w:eastAsia="en-IN"/>
        </w:rPr>
        <w:t>OpenAM</w:t>
      </w:r>
      <w:proofErr w:type="spellEnd"/>
      <w:r w:rsidRPr="00A17573">
        <w:rPr>
          <w:rFonts w:ascii="Calibri" w:hAnsi="Calibri" w:cs="Calibri"/>
          <w:color w:val="333333"/>
          <w:sz w:val="20"/>
          <w:szCs w:val="20"/>
          <w:lang w:val="en-IN" w:eastAsia="en-IN"/>
        </w:rPr>
        <w:t xml:space="preserve"> 13.5/5.x/6.x, ForgeRock </w:t>
      </w:r>
      <w:proofErr w:type="spellStart"/>
      <w:r w:rsidRPr="00A17573">
        <w:rPr>
          <w:rFonts w:ascii="Calibri" w:hAnsi="Calibri" w:cs="Calibri"/>
          <w:color w:val="333333"/>
          <w:sz w:val="20"/>
          <w:szCs w:val="20"/>
          <w:lang w:val="en-IN" w:eastAsia="en-IN"/>
        </w:rPr>
        <w:t>OpenDJ</w:t>
      </w:r>
      <w:proofErr w:type="spellEnd"/>
      <w:r w:rsidRPr="00A17573">
        <w:rPr>
          <w:rFonts w:ascii="Calibri" w:hAnsi="Calibri" w:cs="Calibri"/>
          <w:color w:val="333333"/>
          <w:sz w:val="20"/>
          <w:szCs w:val="20"/>
          <w:lang w:val="en-IN" w:eastAsia="en-IN"/>
        </w:rPr>
        <w:t xml:space="preserve"> 3.x/5.x/6.x/7.x, CA Directory R12.x, Red Hat LDAP.</w:t>
      </w:r>
    </w:p>
    <w:p w14:paraId="687DA04F" w14:textId="77777777" w:rsidR="00A36E8F" w:rsidRDefault="00A36E8F" w:rsidP="00A36E8F">
      <w:pPr>
        <w:jc w:val="both"/>
        <w:rPr>
          <w:rFonts w:asciiTheme="majorHAnsi" w:hAnsiTheme="majorHAnsi" w:cstheme="minorHAnsi"/>
          <w:b/>
          <w:sz w:val="20"/>
          <w:szCs w:val="20"/>
        </w:rPr>
      </w:pPr>
    </w:p>
    <w:p w14:paraId="10EB4E66" w14:textId="77777777" w:rsidR="00A17573" w:rsidRPr="00A36E8F" w:rsidRDefault="00A17573" w:rsidP="00A36E8F">
      <w:pPr>
        <w:jc w:val="both"/>
        <w:rPr>
          <w:rFonts w:asciiTheme="majorHAnsi" w:hAnsiTheme="majorHAnsi" w:cstheme="minorHAnsi"/>
          <w:b/>
          <w:sz w:val="20"/>
          <w:szCs w:val="20"/>
        </w:rPr>
      </w:pPr>
    </w:p>
    <w:p w14:paraId="40D0018E" w14:textId="2BC5B470" w:rsidR="00A36E8F" w:rsidRPr="00A17573" w:rsidRDefault="00A36E8F" w:rsidP="00A17573">
      <w:pPr>
        <w:shd w:val="clear" w:color="auto" w:fill="FFFFFF"/>
        <w:suppressAutoHyphens w:val="0"/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</w:pPr>
      <w:r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 xml:space="preserve">IBM </w:t>
      </w:r>
      <w:r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ab/>
      </w:r>
      <w:r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ab/>
      </w:r>
      <w:r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ab/>
      </w:r>
      <w:r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ab/>
      </w:r>
      <w:r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ab/>
      </w:r>
      <w:r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ab/>
      </w:r>
      <w:r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ab/>
      </w:r>
      <w:r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ab/>
      </w:r>
      <w:r w:rsidR="00A17573"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 xml:space="preserve">    </w:t>
      </w:r>
      <w:r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ab/>
      </w:r>
      <w:r w:rsid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 xml:space="preserve">              </w:t>
      </w:r>
      <w:r w:rsidR="00A17573"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>June</w:t>
      </w:r>
      <w:r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 xml:space="preserve"> 20</w:t>
      </w:r>
      <w:r w:rsidR="00A17573"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>20</w:t>
      </w:r>
      <w:r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 xml:space="preserve"> to August 2021</w:t>
      </w:r>
    </w:p>
    <w:p w14:paraId="74D10CE9" w14:textId="77777777" w:rsidR="00A17573" w:rsidRPr="00A17573" w:rsidRDefault="00A17573" w:rsidP="00A17573">
      <w:pPr>
        <w:shd w:val="clear" w:color="auto" w:fill="FFFFFF"/>
        <w:suppressAutoHyphens w:val="0"/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</w:pPr>
      <w:r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>Role: IAM Engineer</w:t>
      </w:r>
    </w:p>
    <w:p w14:paraId="12E93CBC" w14:textId="77777777" w:rsidR="00A17573" w:rsidRPr="00A17573" w:rsidRDefault="00A17573" w:rsidP="00A17573">
      <w:pPr>
        <w:shd w:val="clear" w:color="auto" w:fill="FFFFFF"/>
        <w:suppressAutoHyphens w:val="0"/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</w:pPr>
      <w:r w:rsidRPr="00A17573">
        <w:rPr>
          <w:rFonts w:ascii="Calibri" w:hAnsi="Calibri" w:cs="Calibri"/>
          <w:b/>
          <w:bCs/>
          <w:color w:val="333333"/>
          <w:sz w:val="20"/>
          <w:szCs w:val="20"/>
          <w:lang w:val="en-IN" w:eastAsia="en-IN"/>
        </w:rPr>
        <w:t>Responsibilities:</w:t>
      </w:r>
    </w:p>
    <w:p w14:paraId="18CBB5F7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Expert in developing, putting into practice, and managing Identity and Access Management (IAM) systems to provide effective and safe access control.</w:t>
      </w:r>
    </w:p>
    <w:p w14:paraId="5A108B03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Practical experience addressing a range of organizational needs using industry leading IAM technologies, such as SailPoint and ForgeRock.</w:t>
      </w:r>
    </w:p>
    <w:p w14:paraId="47B1DA77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 xml:space="preserve">Comprehensive understanding of Identity Gateway, </w:t>
      </w:r>
      <w:proofErr w:type="spellStart"/>
      <w:r w:rsidRPr="00A17573">
        <w:rPr>
          <w:color w:val="333333"/>
          <w:sz w:val="20"/>
          <w:szCs w:val="20"/>
          <w:lang w:val="en-IN" w:eastAsia="en-IN"/>
        </w:rPr>
        <w:t>OpenAM</w:t>
      </w:r>
      <w:proofErr w:type="spellEnd"/>
      <w:r w:rsidRPr="00A17573">
        <w:rPr>
          <w:color w:val="333333"/>
          <w:sz w:val="20"/>
          <w:szCs w:val="20"/>
          <w:lang w:val="en-IN" w:eastAsia="en-IN"/>
        </w:rPr>
        <w:t xml:space="preserve">, and </w:t>
      </w:r>
      <w:proofErr w:type="spellStart"/>
      <w:r w:rsidRPr="00A17573">
        <w:rPr>
          <w:color w:val="333333"/>
          <w:sz w:val="20"/>
          <w:szCs w:val="20"/>
          <w:lang w:val="en-IN" w:eastAsia="en-IN"/>
        </w:rPr>
        <w:t>OpenDJ</w:t>
      </w:r>
      <w:proofErr w:type="spellEnd"/>
      <w:r w:rsidRPr="00A17573">
        <w:rPr>
          <w:color w:val="333333"/>
          <w:sz w:val="20"/>
          <w:szCs w:val="20"/>
          <w:lang w:val="en-IN" w:eastAsia="en-IN"/>
        </w:rPr>
        <w:t>, among other ForgeRock suite components.</w:t>
      </w:r>
    </w:p>
    <w:p w14:paraId="0D16E20C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Federation, SAML 2.0, OAuth 2.0, Single Sign-On (SSO), and OIDC protocols have all been successfully implemented on ForgeRock. - substantial SailPoint Identity Now installation, configuration, and customization expertise.</w:t>
      </w:r>
    </w:p>
    <w:p w14:paraId="41EA9F88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Designed and put into place SailPoint's Role-Based Access Control (RBAC) methods for efficient access management.</w:t>
      </w:r>
    </w:p>
    <w:p w14:paraId="60F6EE95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Exhibited expertise in cloud platform integration with IAM solutions, guaranteeing smooth access control in hybrid settings.</w:t>
      </w:r>
    </w:p>
    <w:p w14:paraId="7C2BC396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Developed IAM services for AWS, Azure, and Google Cloud, among other major cloud providers.</w:t>
      </w:r>
    </w:p>
    <w:p w14:paraId="35FB3C31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To enforce least privilege access and simplify access management, RBAC frameworks were designed and put into place.</w:t>
      </w:r>
    </w:p>
    <w:p w14:paraId="0240F075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Orchestrated together with interested parties to create RBAC policies that complied with organizational security and legal standards.</w:t>
      </w:r>
    </w:p>
    <w:p w14:paraId="10556504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Improved identity management procedures by leveraging a variety of IAM tools and technologies.</w:t>
      </w:r>
    </w:p>
    <w:p w14:paraId="3710F9E3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Leveraged proficiency with products like CyberArk, Ping Identity, and Okta to provide thorough IAM coverage.</w:t>
      </w:r>
    </w:p>
    <w:p w14:paraId="214F431F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Protected sensitive data by implementing and promoting security best practices inside IAM frameworks.</w:t>
      </w:r>
    </w:p>
    <w:p w14:paraId="78CEC4F0" w14:textId="77777777" w:rsidR="00A17573" w:rsidRPr="00A17573" w:rsidRDefault="00A17573" w:rsidP="00A17573">
      <w:pPr>
        <w:numPr>
          <w:ilvl w:val="0"/>
          <w:numId w:val="10"/>
        </w:numPr>
        <w:shd w:val="clear" w:color="auto" w:fill="FFFFFF"/>
        <w:suppressAutoHyphens w:val="0"/>
        <w:rPr>
          <w:color w:val="333333"/>
          <w:sz w:val="20"/>
          <w:szCs w:val="20"/>
          <w:lang w:val="en-IN" w:eastAsia="en-IN"/>
        </w:rPr>
      </w:pPr>
      <w:r w:rsidRPr="00A17573">
        <w:rPr>
          <w:color w:val="333333"/>
          <w:sz w:val="20"/>
          <w:szCs w:val="20"/>
          <w:lang w:val="en-IN" w:eastAsia="en-IN"/>
        </w:rPr>
        <w:t>Orchestrated in tandem with cross-functional teams from development, operations, and security to smoothly incorporate IAM into the organization's procedures.                           </w:t>
      </w:r>
    </w:p>
    <w:p w14:paraId="5FC284DE" w14:textId="7702D907" w:rsidR="00234444" w:rsidRPr="00A17573" w:rsidRDefault="00234444" w:rsidP="00A17573">
      <w:pPr>
        <w:jc w:val="both"/>
        <w:rPr>
          <w:rFonts w:asciiTheme="majorHAnsi" w:hAnsiTheme="majorHAnsi" w:cstheme="minorHAnsi"/>
          <w:bCs/>
          <w:color w:val="000000" w:themeColor="text1"/>
          <w:sz w:val="20"/>
          <w:szCs w:val="20"/>
          <w:lang w:val="en-IN"/>
        </w:rPr>
      </w:pPr>
    </w:p>
    <w:sectPr w:rsidR="00234444" w:rsidRPr="00A17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_nov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48467EC"/>
    <w:multiLevelType w:val="multilevel"/>
    <w:tmpl w:val="24AAD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08227A"/>
    <w:multiLevelType w:val="multilevel"/>
    <w:tmpl w:val="978C4AE2"/>
    <w:lvl w:ilvl="0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48"/>
        </w:tabs>
        <w:ind w:left="18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4747D9"/>
    <w:multiLevelType w:val="multilevel"/>
    <w:tmpl w:val="2336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4068FC"/>
    <w:multiLevelType w:val="hybridMultilevel"/>
    <w:tmpl w:val="BB02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E7E0B"/>
    <w:multiLevelType w:val="hybridMultilevel"/>
    <w:tmpl w:val="60786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E7C70"/>
    <w:multiLevelType w:val="hybridMultilevel"/>
    <w:tmpl w:val="67BE4E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7138C"/>
    <w:multiLevelType w:val="singleLevel"/>
    <w:tmpl w:val="F48EA5C6"/>
    <w:lvl w:ilvl="0">
      <w:start w:val="1"/>
      <w:numFmt w:val="bullet"/>
      <w:pStyle w:val="GR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" w15:restartNumberingAfterBreak="0">
    <w:nsid w:val="664357D9"/>
    <w:multiLevelType w:val="hybridMultilevel"/>
    <w:tmpl w:val="E8746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916780">
    <w:abstractNumId w:val="10"/>
  </w:num>
  <w:num w:numId="2" w16cid:durableId="1589536198">
    <w:abstractNumId w:val="6"/>
  </w:num>
  <w:num w:numId="3" w16cid:durableId="1243299297">
    <w:abstractNumId w:val="8"/>
  </w:num>
  <w:num w:numId="4" w16cid:durableId="836533946">
    <w:abstractNumId w:val="0"/>
  </w:num>
  <w:num w:numId="5" w16cid:durableId="1174102734">
    <w:abstractNumId w:val="2"/>
  </w:num>
  <w:num w:numId="6" w16cid:durableId="15034002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4803770">
    <w:abstractNumId w:val="9"/>
  </w:num>
  <w:num w:numId="8" w16cid:durableId="446972839">
    <w:abstractNumId w:val="3"/>
  </w:num>
  <w:num w:numId="9" w16cid:durableId="15010389">
    <w:abstractNumId w:val="7"/>
  </w:num>
  <w:num w:numId="10" w16cid:durableId="450438595">
    <w:abstractNumId w:val="4"/>
  </w:num>
  <w:num w:numId="11" w16cid:durableId="1374649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44"/>
    <w:rsid w:val="0009302E"/>
    <w:rsid w:val="00234444"/>
    <w:rsid w:val="00347317"/>
    <w:rsid w:val="00420BD1"/>
    <w:rsid w:val="004818FA"/>
    <w:rsid w:val="004C7A69"/>
    <w:rsid w:val="00532A0D"/>
    <w:rsid w:val="00602F20"/>
    <w:rsid w:val="007206B9"/>
    <w:rsid w:val="007A7B74"/>
    <w:rsid w:val="00871908"/>
    <w:rsid w:val="00992AC2"/>
    <w:rsid w:val="009E2D8A"/>
    <w:rsid w:val="00A17573"/>
    <w:rsid w:val="00A36E8F"/>
    <w:rsid w:val="00B66F19"/>
    <w:rsid w:val="00CE711F"/>
    <w:rsid w:val="00D5626F"/>
    <w:rsid w:val="00E8631C"/>
    <w:rsid w:val="00F16A09"/>
    <w:rsid w:val="00FB134A"/>
    <w:rsid w:val="00FB5522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6EAF3"/>
  <w15:chartTrackingRefBased/>
  <w15:docId w15:val="{514600AB-AC39-4139-B6CD-C4991D1F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4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4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4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44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4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4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444"/>
    <w:rPr>
      <w:b/>
      <w:bCs/>
      <w:smallCaps/>
      <w:color w:val="0F4761" w:themeColor="accent1" w:themeShade="BF"/>
      <w:spacing w:val="5"/>
    </w:rPr>
  </w:style>
  <w:style w:type="paragraph" w:customStyle="1" w:styleId="GRBULLETS">
    <w:name w:val="GR BULLETS"/>
    <w:basedOn w:val="Normal"/>
    <w:qFormat/>
    <w:rsid w:val="00D5626F"/>
    <w:pPr>
      <w:numPr>
        <w:numId w:val="7"/>
      </w:numPr>
      <w:suppressAutoHyphens w:val="0"/>
      <w:snapToGrid w:val="0"/>
      <w:spacing w:line="240" w:lineRule="atLeast"/>
    </w:pPr>
    <w:rPr>
      <w:rFonts w:ascii="Arial" w:hAnsi="Arial"/>
      <w:color w:val="000000"/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A36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17573"/>
    <w:pPr>
      <w:suppressAutoHyphens w:val="0"/>
      <w:spacing w:before="100" w:beforeAutospacing="1" w:after="100" w:afterAutospacing="1"/>
    </w:pPr>
    <w:rPr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CE71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ja@itark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KOTAPATI</dc:creator>
  <cp:keywords/>
  <dc:description/>
  <cp:lastModifiedBy>Sai Teja</cp:lastModifiedBy>
  <cp:revision>6</cp:revision>
  <dcterms:created xsi:type="dcterms:W3CDTF">2024-04-22T17:11:00Z</dcterms:created>
  <dcterms:modified xsi:type="dcterms:W3CDTF">2024-10-16T20:35:00Z</dcterms:modified>
</cp:coreProperties>
</file>